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9C" w:rsidRPr="001E2A85" w:rsidRDefault="006D6C9C" w:rsidP="006D6C9C">
      <w:pPr>
        <w:spacing w:line="220" w:lineRule="atLeast"/>
        <w:jc w:val="center"/>
        <w:rPr>
          <w:rFonts w:ascii="仿宋" w:eastAsia="仿宋" w:hAnsi="仿宋"/>
          <w:b/>
          <w:sz w:val="36"/>
          <w:szCs w:val="28"/>
        </w:rPr>
      </w:pPr>
      <w:r w:rsidRPr="001E2A85">
        <w:rPr>
          <w:rFonts w:ascii="仿宋" w:eastAsia="仿宋" w:hAnsi="仿宋" w:hint="eastAsia"/>
          <w:b/>
          <w:sz w:val="36"/>
          <w:szCs w:val="28"/>
        </w:rPr>
        <w:t>无锡太湖学院楼宇保洁服务</w:t>
      </w:r>
    </w:p>
    <w:p w:rsidR="004358AB" w:rsidRPr="001E2A85" w:rsidRDefault="006D6C9C" w:rsidP="006D6C9C">
      <w:pPr>
        <w:spacing w:line="220" w:lineRule="atLeast"/>
        <w:jc w:val="center"/>
        <w:rPr>
          <w:rFonts w:ascii="仿宋" w:eastAsia="仿宋" w:hAnsi="仿宋"/>
          <w:b/>
          <w:sz w:val="36"/>
          <w:szCs w:val="28"/>
        </w:rPr>
      </w:pPr>
      <w:r w:rsidRPr="001E2A85">
        <w:rPr>
          <w:rFonts w:ascii="仿宋" w:eastAsia="仿宋" w:hAnsi="仿宋" w:hint="eastAsia"/>
          <w:b/>
          <w:sz w:val="36"/>
          <w:szCs w:val="28"/>
        </w:rPr>
        <w:t>招标文件</w:t>
      </w:r>
    </w:p>
    <w:p w:rsidR="006D6C9C" w:rsidRPr="00707290" w:rsidRDefault="006D6C9C" w:rsidP="00D31D50">
      <w:pPr>
        <w:spacing w:line="220" w:lineRule="atLeast"/>
        <w:rPr>
          <w:rFonts w:ascii="仿宋" w:eastAsia="仿宋" w:hAnsi="仿宋"/>
          <w:b/>
          <w:sz w:val="28"/>
          <w:szCs w:val="28"/>
        </w:rPr>
      </w:pPr>
      <w:r w:rsidRPr="00707290">
        <w:rPr>
          <w:rFonts w:ascii="仿宋" w:eastAsia="仿宋" w:hAnsi="仿宋" w:hint="eastAsia"/>
          <w:b/>
          <w:sz w:val="28"/>
          <w:szCs w:val="28"/>
        </w:rPr>
        <w:t>一、总体要求</w:t>
      </w:r>
    </w:p>
    <w:p w:rsidR="006D6C9C" w:rsidRPr="00707290" w:rsidRDefault="006D6C9C" w:rsidP="00E966F6">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1、投标人的报价应包括</w:t>
      </w:r>
      <w:r w:rsidR="001E2A85" w:rsidRPr="00707290">
        <w:rPr>
          <w:rFonts w:ascii="仿宋" w:eastAsia="仿宋" w:hAnsi="仿宋" w:hint="eastAsia"/>
          <w:sz w:val="28"/>
          <w:szCs w:val="28"/>
        </w:rPr>
        <w:t>：</w:t>
      </w:r>
      <w:r w:rsidRPr="00707290">
        <w:rPr>
          <w:rFonts w:ascii="仿宋" w:eastAsia="仿宋" w:hAnsi="仿宋" w:hint="eastAsia"/>
          <w:sz w:val="28"/>
          <w:szCs w:val="28"/>
        </w:rPr>
        <w:t>（1）</w:t>
      </w:r>
      <w:r w:rsidR="001E2A85" w:rsidRPr="00707290">
        <w:rPr>
          <w:rFonts w:ascii="仿宋" w:eastAsia="仿宋" w:hAnsi="仿宋" w:hint="eastAsia"/>
          <w:sz w:val="28"/>
          <w:szCs w:val="28"/>
        </w:rPr>
        <w:t>人员工资、福利</w:t>
      </w:r>
      <w:r w:rsidRPr="00707290">
        <w:rPr>
          <w:rFonts w:ascii="仿宋" w:eastAsia="仿宋" w:hAnsi="仿宋" w:hint="eastAsia"/>
          <w:sz w:val="28"/>
          <w:szCs w:val="28"/>
        </w:rPr>
        <w:t>；（2）劳保用品、服装费</w:t>
      </w:r>
      <w:r w:rsidR="001E2A85" w:rsidRPr="00707290">
        <w:rPr>
          <w:rFonts w:ascii="仿宋" w:eastAsia="仿宋" w:hAnsi="仿宋" w:hint="eastAsia"/>
          <w:sz w:val="28"/>
          <w:szCs w:val="28"/>
        </w:rPr>
        <w:t>；（3）工具材料费；（4）税费等。如投标人在中标并签署合同后，服务期内出现的任何遗漏，均由中标方负责，招标人将不再支付任何费用。</w:t>
      </w:r>
    </w:p>
    <w:p w:rsidR="001E2A85" w:rsidRPr="00707290" w:rsidRDefault="001E2A85" w:rsidP="00E966F6">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2、中标人必须依法用工，如果发生劳动纠纷由中标人负责处理。</w:t>
      </w:r>
    </w:p>
    <w:p w:rsidR="001E2A85" w:rsidRPr="00707290" w:rsidRDefault="001E2A85" w:rsidP="00E966F6">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3、日常具体工作由中标人管理及统筹，招标人派代表检查工作情况，若发现问题由中标人根据招标人的意见及时整改和处理。</w:t>
      </w:r>
    </w:p>
    <w:p w:rsidR="001E2A85" w:rsidRDefault="001E2A85" w:rsidP="00E966F6">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4、中标人不得以任何方式转包或分包本招标项目。</w:t>
      </w:r>
    </w:p>
    <w:p w:rsidR="00BA1438" w:rsidRPr="00707290" w:rsidRDefault="00BA1438" w:rsidP="00E966F6">
      <w:pPr>
        <w:spacing w:line="220" w:lineRule="atLeast"/>
        <w:ind w:firstLineChars="200" w:firstLine="560"/>
        <w:rPr>
          <w:rFonts w:ascii="仿宋" w:eastAsia="仿宋" w:hAnsi="仿宋"/>
          <w:sz w:val="28"/>
          <w:szCs w:val="28"/>
        </w:rPr>
      </w:pPr>
    </w:p>
    <w:p w:rsidR="001E2A85" w:rsidRPr="00707290" w:rsidRDefault="001E2A85" w:rsidP="00D31D50">
      <w:pPr>
        <w:spacing w:line="220" w:lineRule="atLeast"/>
        <w:rPr>
          <w:rFonts w:ascii="仿宋" w:eastAsia="仿宋" w:hAnsi="仿宋"/>
          <w:b/>
          <w:sz w:val="28"/>
          <w:szCs w:val="28"/>
        </w:rPr>
      </w:pPr>
      <w:r w:rsidRPr="00707290">
        <w:rPr>
          <w:rFonts w:ascii="仿宋" w:eastAsia="仿宋" w:hAnsi="仿宋" w:hint="eastAsia"/>
          <w:b/>
          <w:sz w:val="28"/>
          <w:szCs w:val="28"/>
        </w:rPr>
        <w:t>二、投标项目涉及的现场勘察</w:t>
      </w:r>
    </w:p>
    <w:p w:rsidR="001E2A85" w:rsidRPr="00707290" w:rsidRDefault="001E2A85" w:rsidP="00707290">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1、所有投标人自行勘察现场，以获取编制投标文件和签署合同所需的信息。勘察现场所发生的费用由投标人自行承担。</w:t>
      </w:r>
    </w:p>
    <w:p w:rsidR="00081AB9" w:rsidRPr="00707290" w:rsidRDefault="00081AB9" w:rsidP="00707290">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2、招标人向投标人提供的有关现场的资料和数据，是招标人现有的并认为能使投标人可利用的资料。招标人对投标人由此而做出</w:t>
      </w:r>
      <w:r w:rsidR="00707290">
        <w:rPr>
          <w:rFonts w:ascii="仿宋" w:eastAsia="仿宋" w:hAnsi="仿宋" w:hint="eastAsia"/>
          <w:sz w:val="28"/>
          <w:szCs w:val="28"/>
        </w:rPr>
        <w:t xml:space="preserve"> </w:t>
      </w:r>
      <w:r w:rsidRPr="00707290">
        <w:rPr>
          <w:rFonts w:ascii="仿宋" w:eastAsia="仿宋" w:hAnsi="仿宋" w:hint="eastAsia"/>
          <w:sz w:val="28"/>
          <w:szCs w:val="28"/>
        </w:rPr>
        <w:t>的推论、理解和结论概不负责。</w:t>
      </w:r>
    </w:p>
    <w:p w:rsidR="000049DB" w:rsidRPr="00707290" w:rsidRDefault="000049DB" w:rsidP="00707290">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3、经招标人允许，投标人可为勘察目的进入招标人的项目现场，但投标人不得因此使招标人承担有关的责任和蒙受损失。投标人应承担勘察现场的责任和风险。</w:t>
      </w:r>
    </w:p>
    <w:p w:rsidR="000049DB" w:rsidRDefault="000049DB" w:rsidP="00707290">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4、</w:t>
      </w:r>
      <w:r w:rsidR="00C05A89" w:rsidRPr="00707290">
        <w:rPr>
          <w:rFonts w:ascii="仿宋" w:eastAsia="仿宋" w:hAnsi="仿宋" w:hint="eastAsia"/>
          <w:sz w:val="28"/>
          <w:szCs w:val="28"/>
        </w:rPr>
        <w:t>投标人应认真踏勘现场。在现场勘察时，熟悉现场周围交通道路等情况，以获得一切可能影响其投标的直接资料。投标人中标后，不得以不完全了解现场情况为理由</w:t>
      </w:r>
      <w:r w:rsidR="00376C35" w:rsidRPr="00707290">
        <w:rPr>
          <w:rFonts w:ascii="仿宋" w:eastAsia="仿宋" w:hAnsi="仿宋" w:hint="eastAsia"/>
          <w:sz w:val="28"/>
          <w:szCs w:val="28"/>
        </w:rPr>
        <w:t>而向招标人提出任何索赔的要求，对此招标人不承担任何责任并将不作任何答复与考虑。</w:t>
      </w:r>
    </w:p>
    <w:p w:rsidR="00BA1438" w:rsidRPr="00707290" w:rsidRDefault="00BA1438" w:rsidP="00707290">
      <w:pPr>
        <w:spacing w:line="220" w:lineRule="atLeast"/>
        <w:ind w:firstLineChars="200" w:firstLine="560"/>
        <w:rPr>
          <w:rFonts w:ascii="仿宋" w:eastAsia="仿宋" w:hAnsi="仿宋"/>
          <w:sz w:val="28"/>
          <w:szCs w:val="28"/>
        </w:rPr>
      </w:pPr>
    </w:p>
    <w:p w:rsidR="001A4B1D" w:rsidRPr="00707290" w:rsidRDefault="001A4B1D" w:rsidP="00D31D50">
      <w:pPr>
        <w:spacing w:line="220" w:lineRule="atLeast"/>
        <w:rPr>
          <w:rFonts w:ascii="仿宋" w:eastAsia="仿宋" w:hAnsi="仿宋"/>
          <w:b/>
          <w:sz w:val="28"/>
          <w:szCs w:val="28"/>
        </w:rPr>
      </w:pPr>
      <w:r w:rsidRPr="00707290">
        <w:rPr>
          <w:rFonts w:ascii="仿宋" w:eastAsia="仿宋" w:hAnsi="仿宋" w:hint="eastAsia"/>
          <w:b/>
          <w:sz w:val="28"/>
          <w:szCs w:val="28"/>
        </w:rPr>
        <w:t>三、投标文件的组成</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1、投标人综合情况简介；</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2、投标人的资质证明文件；</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lastRenderedPageBreak/>
        <w:t>3、投标人的历史业绩</w:t>
      </w:r>
      <w:r w:rsidR="00712FA9" w:rsidRPr="00707290">
        <w:rPr>
          <w:rFonts w:ascii="仿宋" w:eastAsia="仿宋" w:hAnsi="仿宋" w:hint="eastAsia"/>
          <w:sz w:val="28"/>
          <w:szCs w:val="28"/>
        </w:rPr>
        <w:t>（投标人保证提供的业绩真实性）</w:t>
      </w:r>
      <w:r w:rsidRPr="00707290">
        <w:rPr>
          <w:rFonts w:ascii="仿宋" w:eastAsia="仿宋" w:hAnsi="仿宋" w:hint="eastAsia"/>
          <w:sz w:val="28"/>
          <w:szCs w:val="28"/>
        </w:rPr>
        <w:t>；</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4、拟投入本项目的人员情况</w:t>
      </w:r>
      <w:r w:rsidR="00E45289" w:rsidRPr="00707290">
        <w:rPr>
          <w:rFonts w:ascii="仿宋" w:eastAsia="仿宋" w:hAnsi="仿宋" w:hint="eastAsia"/>
          <w:sz w:val="28"/>
          <w:szCs w:val="28"/>
        </w:rPr>
        <w:t>和报价（格式参考下表）</w:t>
      </w:r>
      <w:r w:rsidRPr="00707290">
        <w:rPr>
          <w:rFonts w:ascii="仿宋" w:eastAsia="仿宋" w:hAnsi="仿宋" w:hint="eastAsia"/>
          <w:sz w:val="28"/>
          <w:szCs w:val="28"/>
        </w:rPr>
        <w:t>；</w:t>
      </w:r>
    </w:p>
    <w:tbl>
      <w:tblPr>
        <w:tblStyle w:val="a3"/>
        <w:tblW w:w="8755" w:type="dxa"/>
        <w:tblLook w:val="04A0"/>
      </w:tblPr>
      <w:tblGrid>
        <w:gridCol w:w="817"/>
        <w:gridCol w:w="2591"/>
        <w:gridCol w:w="1378"/>
        <w:gridCol w:w="1985"/>
        <w:gridCol w:w="1984"/>
      </w:tblGrid>
      <w:tr w:rsidR="00E45289" w:rsidRPr="00707290" w:rsidTr="00E45289">
        <w:tc>
          <w:tcPr>
            <w:tcW w:w="817"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序</w:t>
            </w:r>
          </w:p>
        </w:tc>
        <w:tc>
          <w:tcPr>
            <w:tcW w:w="2591"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楼宇名称</w:t>
            </w: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安排人数</w:t>
            </w: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月服务费 （元人民币）</w:t>
            </w: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年服务费 （元人民币）</w:t>
            </w:r>
          </w:p>
        </w:tc>
      </w:tr>
      <w:tr w:rsidR="00E45289" w:rsidRPr="00707290" w:rsidTr="00E45289">
        <w:tc>
          <w:tcPr>
            <w:tcW w:w="817"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1</w:t>
            </w:r>
          </w:p>
        </w:tc>
        <w:tc>
          <w:tcPr>
            <w:tcW w:w="2591" w:type="dxa"/>
            <w:vAlign w:val="center"/>
          </w:tcPr>
          <w:p w:rsidR="00E45289" w:rsidRPr="00707290" w:rsidRDefault="00E45289" w:rsidP="00E45289">
            <w:pPr>
              <w:spacing w:line="220" w:lineRule="atLeast"/>
              <w:jc w:val="center"/>
              <w:rPr>
                <w:rFonts w:ascii="仿宋" w:eastAsia="仿宋" w:hAnsi="仿宋"/>
                <w:sz w:val="28"/>
                <w:szCs w:val="28"/>
              </w:rPr>
            </w:pP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p>
        </w:tc>
      </w:tr>
      <w:tr w:rsidR="00E45289" w:rsidRPr="00707290" w:rsidTr="00E45289">
        <w:tc>
          <w:tcPr>
            <w:tcW w:w="817"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2</w:t>
            </w:r>
          </w:p>
        </w:tc>
        <w:tc>
          <w:tcPr>
            <w:tcW w:w="2591" w:type="dxa"/>
            <w:vAlign w:val="center"/>
          </w:tcPr>
          <w:p w:rsidR="00E45289" w:rsidRPr="00707290" w:rsidRDefault="00E45289" w:rsidP="00E45289">
            <w:pPr>
              <w:spacing w:line="220" w:lineRule="atLeast"/>
              <w:jc w:val="center"/>
              <w:rPr>
                <w:rFonts w:ascii="仿宋" w:eastAsia="仿宋" w:hAnsi="仿宋"/>
                <w:sz w:val="28"/>
                <w:szCs w:val="28"/>
              </w:rPr>
            </w:pP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p>
        </w:tc>
      </w:tr>
      <w:tr w:rsidR="00E45289" w:rsidRPr="00707290" w:rsidTr="00E45289">
        <w:tc>
          <w:tcPr>
            <w:tcW w:w="817"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3</w:t>
            </w:r>
          </w:p>
        </w:tc>
        <w:tc>
          <w:tcPr>
            <w:tcW w:w="2591" w:type="dxa"/>
            <w:vAlign w:val="center"/>
          </w:tcPr>
          <w:p w:rsidR="00E45289" w:rsidRPr="00707290" w:rsidRDefault="00E45289" w:rsidP="00E45289">
            <w:pPr>
              <w:spacing w:line="220" w:lineRule="atLeast"/>
              <w:jc w:val="center"/>
              <w:rPr>
                <w:rFonts w:ascii="仿宋" w:eastAsia="仿宋" w:hAnsi="仿宋"/>
                <w:sz w:val="28"/>
                <w:szCs w:val="28"/>
              </w:rPr>
            </w:pP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p>
        </w:tc>
      </w:tr>
      <w:tr w:rsidR="00E45289" w:rsidRPr="00707290" w:rsidTr="00E45289">
        <w:tc>
          <w:tcPr>
            <w:tcW w:w="817" w:type="dxa"/>
            <w:vAlign w:val="center"/>
          </w:tcPr>
          <w:p w:rsidR="00E45289" w:rsidRPr="00707290" w:rsidRDefault="00AF6453" w:rsidP="00E45289">
            <w:pPr>
              <w:spacing w:line="220" w:lineRule="atLeast"/>
              <w:jc w:val="center"/>
              <w:rPr>
                <w:rFonts w:ascii="仿宋" w:eastAsia="仿宋" w:hAnsi="仿宋"/>
                <w:sz w:val="28"/>
                <w:szCs w:val="28"/>
              </w:rPr>
            </w:pPr>
            <w:r>
              <w:rPr>
                <w:rFonts w:ascii="仿宋" w:eastAsia="仿宋" w:hAnsi="仿宋"/>
                <w:sz w:val="28"/>
                <w:szCs w:val="28"/>
              </w:rPr>
              <w:t>…</w:t>
            </w:r>
          </w:p>
        </w:tc>
        <w:tc>
          <w:tcPr>
            <w:tcW w:w="2591" w:type="dxa"/>
            <w:vAlign w:val="center"/>
          </w:tcPr>
          <w:p w:rsidR="00E45289" w:rsidRPr="00707290" w:rsidRDefault="00AF6453" w:rsidP="00E45289">
            <w:pPr>
              <w:spacing w:line="220" w:lineRule="atLeast"/>
              <w:jc w:val="center"/>
              <w:rPr>
                <w:rFonts w:ascii="仿宋" w:eastAsia="仿宋" w:hAnsi="仿宋"/>
                <w:sz w:val="28"/>
                <w:szCs w:val="28"/>
              </w:rPr>
            </w:pPr>
            <w:r>
              <w:rPr>
                <w:rFonts w:ascii="仿宋" w:eastAsia="仿宋" w:hAnsi="仿宋"/>
                <w:sz w:val="28"/>
                <w:szCs w:val="28"/>
              </w:rPr>
              <w:t>……</w:t>
            </w: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p>
        </w:tc>
      </w:tr>
      <w:tr w:rsidR="00E45289" w:rsidRPr="00707290" w:rsidTr="00E45289">
        <w:tc>
          <w:tcPr>
            <w:tcW w:w="817" w:type="dxa"/>
            <w:vAlign w:val="center"/>
          </w:tcPr>
          <w:p w:rsidR="00E45289" w:rsidRPr="00707290" w:rsidRDefault="00E45289" w:rsidP="00E45289">
            <w:pPr>
              <w:spacing w:line="220" w:lineRule="atLeast"/>
              <w:jc w:val="center"/>
              <w:rPr>
                <w:rFonts w:ascii="仿宋" w:eastAsia="仿宋" w:hAnsi="仿宋"/>
                <w:sz w:val="28"/>
                <w:szCs w:val="28"/>
              </w:rPr>
            </w:pPr>
          </w:p>
        </w:tc>
        <w:tc>
          <w:tcPr>
            <w:tcW w:w="2591" w:type="dxa"/>
            <w:vAlign w:val="center"/>
          </w:tcPr>
          <w:p w:rsidR="00E45289" w:rsidRPr="00707290" w:rsidRDefault="00E45289" w:rsidP="00E45289">
            <w:pPr>
              <w:spacing w:line="220" w:lineRule="atLeast"/>
              <w:jc w:val="center"/>
              <w:rPr>
                <w:rFonts w:ascii="仿宋" w:eastAsia="仿宋" w:hAnsi="仿宋"/>
                <w:sz w:val="28"/>
                <w:szCs w:val="28"/>
              </w:rPr>
            </w:pPr>
            <w:r w:rsidRPr="00707290">
              <w:rPr>
                <w:rFonts w:ascii="仿宋" w:eastAsia="仿宋" w:hAnsi="仿宋" w:hint="eastAsia"/>
                <w:sz w:val="28"/>
                <w:szCs w:val="28"/>
              </w:rPr>
              <w:t>合 计</w:t>
            </w:r>
          </w:p>
        </w:tc>
        <w:tc>
          <w:tcPr>
            <w:tcW w:w="1378" w:type="dxa"/>
            <w:vAlign w:val="center"/>
          </w:tcPr>
          <w:p w:rsidR="00E45289" w:rsidRPr="00707290" w:rsidRDefault="00E45289" w:rsidP="00E45289">
            <w:pPr>
              <w:spacing w:line="220" w:lineRule="atLeast"/>
              <w:jc w:val="center"/>
              <w:rPr>
                <w:rFonts w:ascii="仿宋" w:eastAsia="仿宋" w:hAnsi="仿宋"/>
                <w:sz w:val="28"/>
                <w:szCs w:val="28"/>
              </w:rPr>
            </w:pPr>
          </w:p>
        </w:tc>
        <w:tc>
          <w:tcPr>
            <w:tcW w:w="1985" w:type="dxa"/>
            <w:vAlign w:val="center"/>
          </w:tcPr>
          <w:p w:rsidR="00E45289" w:rsidRPr="00707290" w:rsidRDefault="00E45289" w:rsidP="00E45289">
            <w:pPr>
              <w:spacing w:line="220" w:lineRule="atLeast"/>
              <w:jc w:val="center"/>
              <w:rPr>
                <w:rFonts w:ascii="仿宋" w:eastAsia="仿宋" w:hAnsi="仿宋"/>
                <w:sz w:val="28"/>
                <w:szCs w:val="28"/>
              </w:rPr>
            </w:pPr>
          </w:p>
        </w:tc>
        <w:tc>
          <w:tcPr>
            <w:tcW w:w="1984" w:type="dxa"/>
            <w:vAlign w:val="center"/>
          </w:tcPr>
          <w:p w:rsidR="00E45289" w:rsidRPr="00707290" w:rsidRDefault="00E45289" w:rsidP="00E45289">
            <w:pPr>
              <w:spacing w:line="220" w:lineRule="atLeast"/>
              <w:jc w:val="center"/>
              <w:rPr>
                <w:rFonts w:ascii="仿宋" w:eastAsia="仿宋" w:hAnsi="仿宋"/>
                <w:sz w:val="28"/>
                <w:szCs w:val="28"/>
              </w:rPr>
            </w:pPr>
          </w:p>
        </w:tc>
      </w:tr>
    </w:tbl>
    <w:p w:rsidR="00E45289" w:rsidRPr="00707290" w:rsidRDefault="00E45289" w:rsidP="00D31D50">
      <w:pPr>
        <w:spacing w:line="220" w:lineRule="atLeast"/>
        <w:rPr>
          <w:rFonts w:ascii="仿宋" w:eastAsia="仿宋" w:hAnsi="仿宋"/>
          <w:sz w:val="28"/>
          <w:szCs w:val="28"/>
        </w:rPr>
      </w:pPr>
    </w:p>
    <w:p w:rsidR="001E2A85"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5、服务方案</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 xml:space="preserve">   内容包括但不限于：</w:t>
      </w:r>
    </w:p>
    <w:p w:rsidR="001A4B1D" w:rsidRPr="00707290" w:rsidRDefault="001A4B1D" w:rsidP="00D31D50">
      <w:pPr>
        <w:spacing w:line="220" w:lineRule="atLeast"/>
        <w:rPr>
          <w:rFonts w:ascii="仿宋" w:eastAsia="仿宋" w:hAnsi="仿宋"/>
          <w:sz w:val="28"/>
          <w:szCs w:val="28"/>
        </w:rPr>
      </w:pPr>
      <w:r w:rsidRPr="00707290">
        <w:rPr>
          <w:rFonts w:ascii="仿宋" w:eastAsia="仿宋" w:hAnsi="仿宋" w:hint="eastAsia"/>
          <w:sz w:val="28"/>
          <w:szCs w:val="28"/>
        </w:rPr>
        <w:t xml:space="preserve">   （1）提高保洁管理服务水平的整体设想及策划；</w:t>
      </w:r>
    </w:p>
    <w:p w:rsidR="001A4B1D" w:rsidRPr="00707290" w:rsidRDefault="001A4B1D" w:rsidP="001A4B1D">
      <w:pPr>
        <w:spacing w:line="220" w:lineRule="atLeast"/>
        <w:ind w:firstLineChars="150" w:firstLine="420"/>
        <w:rPr>
          <w:rFonts w:ascii="仿宋" w:eastAsia="仿宋" w:hAnsi="仿宋"/>
          <w:sz w:val="28"/>
          <w:szCs w:val="28"/>
        </w:rPr>
      </w:pPr>
      <w:r w:rsidRPr="00707290">
        <w:rPr>
          <w:rFonts w:ascii="仿宋" w:eastAsia="仿宋" w:hAnsi="仿宋" w:hint="eastAsia"/>
          <w:sz w:val="28"/>
          <w:szCs w:val="28"/>
        </w:rPr>
        <w:t>（2）管理方式、工作计划和物资装备情况；</w:t>
      </w:r>
    </w:p>
    <w:p w:rsidR="001A4B1D" w:rsidRPr="00707290" w:rsidRDefault="001A4B1D" w:rsidP="001A4B1D">
      <w:pPr>
        <w:spacing w:line="220" w:lineRule="atLeast"/>
        <w:ind w:firstLineChars="150" w:firstLine="420"/>
        <w:rPr>
          <w:rFonts w:ascii="仿宋" w:eastAsia="仿宋" w:hAnsi="仿宋"/>
          <w:sz w:val="28"/>
          <w:szCs w:val="28"/>
        </w:rPr>
      </w:pPr>
      <w:r w:rsidRPr="00707290">
        <w:rPr>
          <w:rFonts w:ascii="仿宋" w:eastAsia="仿宋" w:hAnsi="仿宋" w:hint="eastAsia"/>
          <w:sz w:val="28"/>
          <w:szCs w:val="28"/>
        </w:rPr>
        <w:t>（3）管理人员的配备、培训、管理；</w:t>
      </w:r>
    </w:p>
    <w:p w:rsidR="001A4B1D" w:rsidRPr="00707290" w:rsidRDefault="001A4B1D" w:rsidP="001A4B1D">
      <w:pPr>
        <w:spacing w:line="220" w:lineRule="atLeast"/>
        <w:ind w:firstLineChars="150" w:firstLine="420"/>
        <w:rPr>
          <w:rFonts w:ascii="仿宋" w:eastAsia="仿宋" w:hAnsi="仿宋"/>
          <w:sz w:val="28"/>
          <w:szCs w:val="28"/>
        </w:rPr>
      </w:pPr>
      <w:r w:rsidRPr="00707290">
        <w:rPr>
          <w:rFonts w:ascii="仿宋" w:eastAsia="仿宋" w:hAnsi="仿宋" w:hint="eastAsia"/>
          <w:sz w:val="28"/>
          <w:szCs w:val="28"/>
        </w:rPr>
        <w:t>（4）管理规章制度；</w:t>
      </w:r>
    </w:p>
    <w:p w:rsidR="001A4B1D" w:rsidRPr="00707290" w:rsidRDefault="001A4B1D" w:rsidP="001A4B1D">
      <w:pPr>
        <w:spacing w:line="220" w:lineRule="atLeast"/>
        <w:ind w:firstLineChars="150" w:firstLine="420"/>
        <w:rPr>
          <w:rFonts w:ascii="仿宋" w:eastAsia="仿宋" w:hAnsi="仿宋"/>
          <w:sz w:val="28"/>
          <w:szCs w:val="28"/>
        </w:rPr>
      </w:pPr>
      <w:r w:rsidRPr="00707290">
        <w:rPr>
          <w:rFonts w:ascii="仿宋" w:eastAsia="仿宋" w:hAnsi="仿宋" w:hint="eastAsia"/>
          <w:sz w:val="28"/>
          <w:szCs w:val="28"/>
        </w:rPr>
        <w:t>（5）日常服务管理；</w:t>
      </w:r>
    </w:p>
    <w:p w:rsidR="00D07B2A" w:rsidRPr="00707290" w:rsidRDefault="00D07B2A" w:rsidP="00D07B2A">
      <w:pPr>
        <w:spacing w:line="220" w:lineRule="atLeast"/>
        <w:rPr>
          <w:rFonts w:ascii="仿宋" w:eastAsia="仿宋" w:hAnsi="仿宋"/>
          <w:sz w:val="28"/>
          <w:szCs w:val="28"/>
        </w:rPr>
      </w:pPr>
      <w:r w:rsidRPr="00707290">
        <w:rPr>
          <w:rFonts w:ascii="仿宋" w:eastAsia="仿宋" w:hAnsi="仿宋" w:hint="eastAsia"/>
          <w:sz w:val="28"/>
          <w:szCs w:val="28"/>
        </w:rPr>
        <w:t>6、投标授权书</w:t>
      </w:r>
      <w:r w:rsidR="00DF0D5E" w:rsidRPr="00707290">
        <w:rPr>
          <w:rFonts w:ascii="仿宋" w:eastAsia="仿宋" w:hAnsi="仿宋" w:hint="eastAsia"/>
          <w:sz w:val="28"/>
          <w:szCs w:val="28"/>
        </w:rPr>
        <w:t>（格式见附件）</w:t>
      </w:r>
    </w:p>
    <w:p w:rsidR="00DF0D5E" w:rsidRDefault="00DF0D5E" w:rsidP="00D07B2A">
      <w:pPr>
        <w:spacing w:line="220" w:lineRule="atLeast"/>
        <w:rPr>
          <w:rFonts w:ascii="仿宋" w:eastAsia="仿宋" w:hAnsi="仿宋"/>
          <w:sz w:val="28"/>
          <w:szCs w:val="28"/>
        </w:rPr>
      </w:pPr>
      <w:r w:rsidRPr="00707290">
        <w:rPr>
          <w:rFonts w:ascii="仿宋" w:eastAsia="仿宋" w:hAnsi="仿宋" w:hint="eastAsia"/>
          <w:sz w:val="28"/>
          <w:szCs w:val="28"/>
        </w:rPr>
        <w:t>7、投标人认为需提供的其他资料</w:t>
      </w:r>
    </w:p>
    <w:p w:rsidR="00BA1438" w:rsidRPr="00707290" w:rsidRDefault="00BA1438" w:rsidP="00D07B2A">
      <w:pPr>
        <w:spacing w:line="220" w:lineRule="atLeast"/>
        <w:rPr>
          <w:rFonts w:ascii="仿宋" w:eastAsia="仿宋" w:hAnsi="仿宋"/>
          <w:sz w:val="28"/>
          <w:szCs w:val="28"/>
        </w:rPr>
      </w:pPr>
    </w:p>
    <w:p w:rsidR="00025F50" w:rsidRPr="00707290" w:rsidRDefault="00025F50" w:rsidP="00D07B2A">
      <w:pPr>
        <w:spacing w:line="220" w:lineRule="atLeast"/>
        <w:rPr>
          <w:rFonts w:ascii="仿宋" w:eastAsia="仿宋" w:hAnsi="仿宋"/>
          <w:b/>
          <w:sz w:val="28"/>
          <w:szCs w:val="28"/>
        </w:rPr>
      </w:pPr>
      <w:r w:rsidRPr="00707290">
        <w:rPr>
          <w:rFonts w:ascii="仿宋" w:eastAsia="仿宋" w:hAnsi="仿宋" w:hint="eastAsia"/>
          <w:b/>
          <w:sz w:val="28"/>
          <w:szCs w:val="28"/>
        </w:rPr>
        <w:t>四、投标文件的装订和递交</w:t>
      </w:r>
    </w:p>
    <w:p w:rsidR="00025F50" w:rsidRPr="00707290" w:rsidRDefault="00025F50" w:rsidP="006328BB">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1、投标人应按招标文件要求编写投标文件，并牢固装订成册。招标文件均需采用A4纸（图纸等除外），不允许使用活页夹、拉杆夹、文件夹等装订。投标文件不得行间插字、涂改、增删，如修改错漏处，须经签署投标文件的投标人的法定代表人或其委托的代理人签字并加盖公章。</w:t>
      </w:r>
    </w:p>
    <w:p w:rsidR="00FB7B17" w:rsidRPr="00707290" w:rsidRDefault="00FB7B17" w:rsidP="006328BB">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2、投标人应准备三份完整的投标文件，其中正本壹份，副本贰份，并标明“正本”或“副本”字样，若有差异，概以“正本”为准。</w:t>
      </w:r>
    </w:p>
    <w:p w:rsidR="007275FE" w:rsidRPr="00707290" w:rsidRDefault="007275FE" w:rsidP="006328BB">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lastRenderedPageBreak/>
        <w:t>3、投标人可将投标文件正副本统一密封或分别密封，如正本和副本分别密封的，应在封袋上标明正、副本字样。</w:t>
      </w:r>
    </w:p>
    <w:p w:rsidR="006328BB" w:rsidRPr="00707290" w:rsidRDefault="006328BB" w:rsidP="006328BB">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4、投标文件正本须由法定代表人或授权人签字或盖章并加盖投标人公章。副本可复印，但须加盖投标人公章。</w:t>
      </w:r>
    </w:p>
    <w:p w:rsidR="000C102C" w:rsidRDefault="000C102C" w:rsidP="006328BB">
      <w:pPr>
        <w:spacing w:line="220" w:lineRule="atLeast"/>
        <w:ind w:firstLineChars="200" w:firstLine="560"/>
        <w:rPr>
          <w:rFonts w:ascii="仿宋" w:eastAsia="仿宋" w:hAnsi="仿宋"/>
          <w:sz w:val="28"/>
          <w:szCs w:val="28"/>
        </w:rPr>
      </w:pPr>
      <w:r w:rsidRPr="00707290">
        <w:rPr>
          <w:rFonts w:ascii="仿宋" w:eastAsia="仿宋" w:hAnsi="仿宋" w:hint="eastAsia"/>
          <w:sz w:val="28"/>
          <w:szCs w:val="28"/>
        </w:rPr>
        <w:t>5、投标人应当在招标公告要求提交投标文件的截止时间前，将投标文件密封送达投标人须知前附表指定开标地点。在招标公告要求提交投标文件的截止时间之后送达的投标文件，为无效投标文件，招标人将拒绝接收。</w:t>
      </w:r>
    </w:p>
    <w:p w:rsidR="009148F3" w:rsidRDefault="009148F3" w:rsidP="009148F3">
      <w:pPr>
        <w:spacing w:line="220" w:lineRule="atLeast"/>
        <w:rPr>
          <w:rFonts w:ascii="仿宋" w:eastAsia="仿宋" w:hAnsi="仿宋"/>
          <w:sz w:val="28"/>
          <w:szCs w:val="28"/>
        </w:rPr>
      </w:pPr>
    </w:p>
    <w:p w:rsidR="009148F3" w:rsidRDefault="009148F3" w:rsidP="009148F3">
      <w:pPr>
        <w:spacing w:line="220" w:lineRule="atLeast"/>
        <w:rPr>
          <w:rFonts w:ascii="仿宋" w:eastAsia="仿宋" w:hAnsi="仿宋"/>
          <w:sz w:val="28"/>
          <w:szCs w:val="28"/>
        </w:rPr>
      </w:pPr>
    </w:p>
    <w:p w:rsidR="009148F3" w:rsidRDefault="009148F3" w:rsidP="009148F3">
      <w:pPr>
        <w:spacing w:line="220" w:lineRule="atLeast"/>
        <w:jc w:val="right"/>
        <w:rPr>
          <w:rFonts w:ascii="仿宋" w:eastAsia="仿宋" w:hAnsi="仿宋"/>
          <w:sz w:val="28"/>
          <w:szCs w:val="28"/>
        </w:rPr>
      </w:pPr>
      <w:r>
        <w:rPr>
          <w:rFonts w:ascii="仿宋" w:eastAsia="仿宋" w:hAnsi="仿宋" w:hint="eastAsia"/>
          <w:sz w:val="28"/>
          <w:szCs w:val="28"/>
        </w:rPr>
        <w:t>无锡太湖学院后勤基建处</w:t>
      </w:r>
    </w:p>
    <w:p w:rsidR="009148F3" w:rsidRPr="00707290" w:rsidRDefault="009148F3" w:rsidP="009148F3">
      <w:pPr>
        <w:spacing w:line="220" w:lineRule="atLeast"/>
        <w:jc w:val="right"/>
        <w:rPr>
          <w:rFonts w:ascii="仿宋" w:eastAsia="仿宋" w:hAnsi="仿宋"/>
          <w:sz w:val="28"/>
          <w:szCs w:val="28"/>
        </w:rPr>
      </w:pPr>
      <w:r>
        <w:rPr>
          <w:rFonts w:ascii="仿宋" w:eastAsia="仿宋" w:hAnsi="仿宋" w:hint="eastAsia"/>
          <w:sz w:val="28"/>
          <w:szCs w:val="28"/>
        </w:rPr>
        <w:t>2019年</w:t>
      </w:r>
      <w:r w:rsidR="000C74E7">
        <w:rPr>
          <w:rFonts w:ascii="仿宋" w:eastAsia="仿宋" w:hAnsi="仿宋" w:hint="eastAsia"/>
          <w:sz w:val="28"/>
          <w:szCs w:val="28"/>
        </w:rPr>
        <w:t>7</w:t>
      </w:r>
      <w:r>
        <w:rPr>
          <w:rFonts w:ascii="仿宋" w:eastAsia="仿宋" w:hAnsi="仿宋" w:hint="eastAsia"/>
          <w:sz w:val="28"/>
          <w:szCs w:val="28"/>
        </w:rPr>
        <w:t>月</w:t>
      </w:r>
      <w:r w:rsidR="000C74E7">
        <w:rPr>
          <w:rFonts w:ascii="仿宋" w:eastAsia="仿宋" w:hAnsi="仿宋" w:hint="eastAsia"/>
          <w:sz w:val="28"/>
          <w:szCs w:val="28"/>
        </w:rPr>
        <w:t>18</w:t>
      </w:r>
      <w:r>
        <w:rPr>
          <w:rFonts w:ascii="仿宋" w:eastAsia="仿宋" w:hAnsi="仿宋" w:hint="eastAsia"/>
          <w:sz w:val="28"/>
          <w:szCs w:val="28"/>
        </w:rPr>
        <w:t>日</w:t>
      </w: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2A744C" w:rsidRDefault="002A744C" w:rsidP="006328BB">
      <w:pPr>
        <w:spacing w:line="220" w:lineRule="atLeast"/>
        <w:ind w:firstLineChars="200" w:firstLine="560"/>
        <w:rPr>
          <w:rFonts w:ascii="仿宋" w:eastAsia="仿宋" w:hAnsi="仿宋"/>
          <w:sz w:val="28"/>
          <w:szCs w:val="28"/>
        </w:rPr>
      </w:pPr>
    </w:p>
    <w:p w:rsidR="00751DCF" w:rsidRDefault="00751DCF" w:rsidP="00751DCF">
      <w:pPr>
        <w:pStyle w:val="3"/>
        <w:rPr>
          <w:rFonts w:hAnsi="宋体"/>
          <w:sz w:val="28"/>
        </w:rPr>
      </w:pPr>
      <w:r>
        <w:rPr>
          <w:rFonts w:hAnsi="宋体" w:hint="eastAsia"/>
          <w:sz w:val="28"/>
        </w:rPr>
        <w:lastRenderedPageBreak/>
        <w:t>投标授权书</w:t>
      </w:r>
    </w:p>
    <w:p w:rsidR="00751DCF" w:rsidRDefault="00751DCF" w:rsidP="00CD5859">
      <w:pPr>
        <w:pStyle w:val="a4"/>
        <w:snapToGrid w:val="0"/>
        <w:spacing w:line="360" w:lineRule="auto"/>
        <w:ind w:firstLineChars="200" w:firstLine="480"/>
        <w:jc w:val="left"/>
        <w:rPr>
          <w:rFonts w:hAnsi="宋体"/>
          <w:sz w:val="24"/>
          <w:szCs w:val="28"/>
        </w:rPr>
      </w:pPr>
      <w:r>
        <w:rPr>
          <w:rFonts w:hAnsi="宋体" w:hint="eastAsia"/>
          <w:sz w:val="24"/>
          <w:szCs w:val="28"/>
        </w:rPr>
        <w:t>本授权书声明：</w:t>
      </w:r>
      <w:r>
        <w:rPr>
          <w:rFonts w:hAnsi="宋体" w:hint="eastAsia"/>
          <w:sz w:val="24"/>
          <w:szCs w:val="28"/>
          <w:u w:val="single"/>
        </w:rPr>
        <w:t xml:space="preserve">           </w:t>
      </w:r>
      <w:r>
        <w:rPr>
          <w:rFonts w:hAnsi="宋体" w:hint="eastAsia"/>
          <w:sz w:val="24"/>
          <w:szCs w:val="28"/>
        </w:rPr>
        <w:t>公司授权本公司</w:t>
      </w:r>
      <w:r>
        <w:rPr>
          <w:rFonts w:hAnsi="宋体" w:hint="eastAsia"/>
          <w:sz w:val="24"/>
          <w:szCs w:val="28"/>
          <w:u w:val="single"/>
        </w:rPr>
        <w:t xml:space="preserve">                     </w:t>
      </w:r>
      <w:r>
        <w:rPr>
          <w:rFonts w:hAnsi="宋体" w:hint="eastAsia"/>
          <w:sz w:val="24"/>
          <w:szCs w:val="28"/>
        </w:rPr>
        <w:t>（投标人授权代表姓名、职务）代表本公司参加</w:t>
      </w:r>
      <w:r>
        <w:rPr>
          <w:rFonts w:hAnsi="宋体" w:hint="eastAsia"/>
          <w:b/>
          <w:sz w:val="24"/>
          <w:szCs w:val="28"/>
          <w:u w:val="single"/>
        </w:rPr>
        <w:t xml:space="preserve">                           </w:t>
      </w:r>
      <w:r>
        <w:rPr>
          <w:rFonts w:hAnsi="宋体" w:hint="eastAsia"/>
          <w:bCs/>
          <w:sz w:val="24"/>
          <w:szCs w:val="28"/>
        </w:rPr>
        <w:t>招标活动</w:t>
      </w:r>
      <w:r>
        <w:rPr>
          <w:rFonts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751DCF" w:rsidRDefault="00751DCF" w:rsidP="00751DCF">
      <w:pPr>
        <w:pStyle w:val="a4"/>
        <w:snapToGrid w:val="0"/>
        <w:spacing w:line="360" w:lineRule="auto"/>
        <w:ind w:firstLineChars="200" w:firstLine="480"/>
        <w:jc w:val="left"/>
        <w:rPr>
          <w:rFonts w:hAnsi="宋体"/>
          <w:sz w:val="24"/>
          <w:szCs w:val="28"/>
        </w:rPr>
      </w:pPr>
      <w:r>
        <w:rPr>
          <w:rFonts w:hAnsi="宋体" w:hint="eastAsia"/>
          <w:sz w:val="24"/>
          <w:szCs w:val="28"/>
        </w:rPr>
        <w:t>本授权书自出具之日起生效。</w:t>
      </w:r>
    </w:p>
    <w:p w:rsidR="00751DCF" w:rsidRDefault="00A27874" w:rsidP="00751DCF">
      <w:pPr>
        <w:spacing w:line="360" w:lineRule="auto"/>
        <w:ind w:firstLineChars="200" w:firstLine="480"/>
        <w:rPr>
          <w:rFonts w:ascii="宋体" w:hAnsi="宋体"/>
          <w:sz w:val="24"/>
          <w:szCs w:val="28"/>
        </w:rPr>
      </w:pPr>
      <w:r>
        <w:rPr>
          <w:rFonts w:ascii="宋体" w:hAnsi="宋体"/>
          <w:sz w:val="24"/>
          <w:szCs w:val="28"/>
        </w:rPr>
        <w:pict>
          <v:roundrect id="自选图形 3" o:spid="_x0000_s1026" style="position:absolute;left:0;text-align:left;margin-left:58.65pt;margin-top:22.35pt;width:276.6pt;height:146.25pt;z-index:251660288" arcsize="10923f">
            <v:textbox>
              <w:txbxContent>
                <w:p w:rsidR="00751DCF" w:rsidRDefault="00751DCF" w:rsidP="00751DCF"/>
                <w:p w:rsidR="00751DCF" w:rsidRDefault="00751DCF" w:rsidP="00751DCF"/>
                <w:p w:rsidR="00751DCF" w:rsidRDefault="00751DCF" w:rsidP="00751DCF">
                  <w:pPr>
                    <w:jc w:val="center"/>
                    <w:rPr>
                      <w:color w:val="000000"/>
                    </w:rPr>
                  </w:pPr>
                  <w:r>
                    <w:rPr>
                      <w:rFonts w:hint="eastAsia"/>
                      <w:color w:val="000000"/>
                    </w:rPr>
                    <w:t>授权代表身份证复印件黏贴处</w:t>
                  </w:r>
                </w:p>
              </w:txbxContent>
            </v:textbox>
          </v:roundrect>
        </w:pict>
      </w:r>
      <w:r w:rsidR="00751DCF">
        <w:rPr>
          <w:rFonts w:ascii="宋体" w:hAnsi="宋体" w:hint="eastAsia"/>
          <w:sz w:val="24"/>
          <w:szCs w:val="28"/>
        </w:rPr>
        <w:t>特此声明。</w:t>
      </w:r>
    </w:p>
    <w:p w:rsidR="00751DCF" w:rsidRDefault="00751DCF" w:rsidP="00751DCF">
      <w:pPr>
        <w:spacing w:line="360" w:lineRule="auto"/>
        <w:rPr>
          <w:rFonts w:ascii="宋体" w:hAnsi="宋体"/>
          <w:sz w:val="24"/>
          <w:szCs w:val="28"/>
        </w:rPr>
      </w:pPr>
    </w:p>
    <w:p w:rsidR="00751DCF" w:rsidRDefault="00751DCF" w:rsidP="00751DCF">
      <w:pPr>
        <w:spacing w:line="360" w:lineRule="auto"/>
        <w:rPr>
          <w:rFonts w:ascii="宋体" w:hAnsi="宋体"/>
          <w:sz w:val="24"/>
          <w:szCs w:val="28"/>
        </w:rPr>
      </w:pPr>
    </w:p>
    <w:p w:rsidR="00751DCF" w:rsidRDefault="00751DCF" w:rsidP="00751DCF">
      <w:pPr>
        <w:spacing w:line="360" w:lineRule="auto"/>
        <w:rPr>
          <w:rFonts w:ascii="宋体" w:hAnsi="宋体"/>
          <w:sz w:val="24"/>
          <w:szCs w:val="28"/>
        </w:rPr>
      </w:pPr>
    </w:p>
    <w:p w:rsidR="00751DCF" w:rsidRDefault="00751DCF" w:rsidP="00751DCF">
      <w:pPr>
        <w:spacing w:line="360" w:lineRule="auto"/>
        <w:rPr>
          <w:rFonts w:ascii="宋体" w:hAnsi="宋体"/>
          <w:sz w:val="24"/>
          <w:szCs w:val="28"/>
        </w:rPr>
      </w:pPr>
    </w:p>
    <w:p w:rsidR="00751DCF" w:rsidRDefault="00751DCF" w:rsidP="00751DCF">
      <w:pPr>
        <w:spacing w:line="360" w:lineRule="auto"/>
        <w:rPr>
          <w:rFonts w:ascii="宋体" w:hAnsi="宋体"/>
          <w:b/>
          <w:bCs/>
          <w:sz w:val="24"/>
          <w:szCs w:val="28"/>
        </w:rPr>
      </w:pPr>
      <w:r>
        <w:rPr>
          <w:rFonts w:ascii="宋体" w:hAnsi="宋体" w:hint="eastAsia"/>
          <w:b/>
          <w:bCs/>
          <w:sz w:val="24"/>
          <w:szCs w:val="28"/>
        </w:rPr>
        <w:t>投标人公章：</w:t>
      </w:r>
      <w:r>
        <w:rPr>
          <w:rFonts w:ascii="宋体" w:hAnsi="宋体" w:hint="eastAsia"/>
          <w:b/>
          <w:bCs/>
          <w:sz w:val="24"/>
          <w:szCs w:val="28"/>
          <w:u w:val="single"/>
        </w:rPr>
        <w:t xml:space="preserve">                    </w:t>
      </w:r>
    </w:p>
    <w:p w:rsidR="00751DCF" w:rsidRDefault="00751DCF" w:rsidP="00751DCF">
      <w:pPr>
        <w:spacing w:line="360" w:lineRule="auto"/>
        <w:rPr>
          <w:rFonts w:ascii="宋体" w:hAnsi="宋体"/>
          <w:sz w:val="24"/>
          <w:szCs w:val="28"/>
        </w:rPr>
      </w:pPr>
      <w:r>
        <w:rPr>
          <w:rFonts w:ascii="宋体" w:hAnsi="宋体" w:hint="eastAsia"/>
          <w:sz w:val="24"/>
          <w:szCs w:val="28"/>
        </w:rPr>
        <w:t xml:space="preserve"> </w:t>
      </w:r>
    </w:p>
    <w:p w:rsidR="00751DCF" w:rsidRDefault="00751DCF" w:rsidP="00751DCF">
      <w:pPr>
        <w:spacing w:line="360" w:lineRule="auto"/>
        <w:rPr>
          <w:rFonts w:ascii="宋体" w:hAnsi="宋体"/>
          <w:sz w:val="24"/>
          <w:szCs w:val="28"/>
        </w:rPr>
      </w:pPr>
      <w:r>
        <w:rPr>
          <w:rFonts w:ascii="宋体" w:hAnsi="宋体" w:hint="eastAsia"/>
          <w:sz w:val="24"/>
          <w:szCs w:val="28"/>
        </w:rPr>
        <w:t>日</w:t>
      </w:r>
      <w:r>
        <w:rPr>
          <w:rFonts w:ascii="宋体" w:hAnsi="宋体" w:hint="eastAsia"/>
          <w:sz w:val="24"/>
          <w:szCs w:val="28"/>
        </w:rPr>
        <w:t xml:space="preserve">     </w:t>
      </w:r>
      <w:r>
        <w:rPr>
          <w:rFonts w:ascii="宋体" w:hAnsi="宋体" w:hint="eastAsia"/>
          <w:sz w:val="24"/>
          <w:szCs w:val="28"/>
        </w:rPr>
        <w:t>期：</w:t>
      </w:r>
      <w:r>
        <w:rPr>
          <w:rFonts w:ascii="宋体" w:hAnsi="宋体" w:hint="eastAsia"/>
          <w:sz w:val="24"/>
          <w:szCs w:val="28"/>
          <w:u w:val="single"/>
        </w:rPr>
        <w:t xml:space="preserve">      </w:t>
      </w:r>
      <w:r>
        <w:rPr>
          <w:rFonts w:ascii="宋体" w:hAnsi="宋体" w:hint="eastAsia"/>
          <w:sz w:val="24"/>
          <w:szCs w:val="28"/>
        </w:rPr>
        <w:t>年</w:t>
      </w:r>
      <w:r>
        <w:rPr>
          <w:rFonts w:ascii="宋体" w:hAnsi="宋体" w:hint="eastAsia"/>
          <w:sz w:val="24"/>
          <w:szCs w:val="28"/>
          <w:u w:val="single"/>
        </w:rPr>
        <w:t xml:space="preserve">    </w:t>
      </w:r>
      <w:r>
        <w:rPr>
          <w:rFonts w:ascii="宋体" w:hAnsi="宋体" w:hint="eastAsia"/>
          <w:sz w:val="24"/>
          <w:szCs w:val="28"/>
        </w:rPr>
        <w:t>月</w:t>
      </w:r>
      <w:r>
        <w:rPr>
          <w:rFonts w:ascii="宋体" w:hAnsi="宋体" w:hint="eastAsia"/>
          <w:sz w:val="24"/>
          <w:szCs w:val="28"/>
          <w:u w:val="single"/>
        </w:rPr>
        <w:t xml:space="preserve">    </w:t>
      </w:r>
      <w:r>
        <w:rPr>
          <w:rFonts w:ascii="宋体" w:hAnsi="宋体" w:hint="eastAsia"/>
          <w:sz w:val="24"/>
          <w:szCs w:val="28"/>
        </w:rPr>
        <w:t>日</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注：</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1、本项目只允许有唯一的投标人授权代表，且必须为投标人在职员工并提供身份证复印件。</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2、投标文件中须附投标人近3个月内（任意一个月即可）为其授权代表缴纳的社保证明材料，具体可通过下述形式之一：</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⑴社保局官方网站查询的投标人授权代表个人缴费记录（基本信息查询界面和五险缴费账目明细界面）截图打印件，并加盖投标人公章；</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⑵社保局的书面证明材料；</w:t>
      </w:r>
    </w:p>
    <w:p w:rsidR="00751DCF"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⑶其他经评委会认可的证明材料。</w:t>
      </w:r>
    </w:p>
    <w:p w:rsidR="001A4B1D" w:rsidRPr="00CD5859" w:rsidRDefault="00751DCF" w:rsidP="00751DCF">
      <w:pPr>
        <w:pStyle w:val="a4"/>
        <w:snapToGrid w:val="0"/>
        <w:spacing w:line="360" w:lineRule="auto"/>
        <w:jc w:val="left"/>
        <w:rPr>
          <w:rFonts w:hAnsi="宋体"/>
          <w:b/>
          <w:sz w:val="18"/>
          <w:szCs w:val="28"/>
        </w:rPr>
      </w:pPr>
      <w:r w:rsidRPr="00CD5859">
        <w:rPr>
          <w:rFonts w:hAnsi="宋体" w:hint="eastAsia"/>
          <w:b/>
          <w:sz w:val="18"/>
          <w:szCs w:val="28"/>
        </w:rPr>
        <w:t>3、经投标人委托的第三方人力资源服务机构或与投标人有直接隶属关系的机构可以代缴社保，但须提供有关证明材料并经评委会确认。</w:t>
      </w:r>
      <w:r w:rsidRPr="00CD5859">
        <w:rPr>
          <w:rFonts w:hAnsi="宋体" w:hint="eastAsia"/>
          <w:b/>
          <w:sz w:val="18"/>
          <w:szCs w:val="28"/>
        </w:rPr>
        <w:cr/>
        <w:t>4、法定代表人参加投标的无需此件，提供身份证明复印件即可。</w:t>
      </w:r>
    </w:p>
    <w:sectPr w:rsidR="001A4B1D" w:rsidRPr="00CD585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12" w:rsidRDefault="006E4E12" w:rsidP="005F2282">
      <w:pPr>
        <w:spacing w:after="0"/>
      </w:pPr>
      <w:r>
        <w:separator/>
      </w:r>
    </w:p>
  </w:endnote>
  <w:endnote w:type="continuationSeparator" w:id="0">
    <w:p w:rsidR="006E4E12" w:rsidRDefault="006E4E12" w:rsidP="005F22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12" w:rsidRDefault="006E4E12" w:rsidP="005F2282">
      <w:pPr>
        <w:spacing w:after="0"/>
      </w:pPr>
      <w:r>
        <w:separator/>
      </w:r>
    </w:p>
  </w:footnote>
  <w:footnote w:type="continuationSeparator" w:id="0">
    <w:p w:rsidR="006E4E12" w:rsidRDefault="006E4E12" w:rsidP="005F22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14A1"/>
    <w:multiLevelType w:val="multilevel"/>
    <w:tmpl w:val="220A14A1"/>
    <w:lvl w:ilvl="0">
      <w:start w:val="1"/>
      <w:numFmt w:val="decimal"/>
      <w:lvlText w:val="%1、"/>
      <w:lvlJc w:val="left"/>
      <w:pPr>
        <w:tabs>
          <w:tab w:val="num" w:pos="720"/>
        </w:tabs>
        <w:ind w:left="720" w:hanging="720"/>
      </w:pPr>
      <w:rPr>
        <w:rFonts w:hint="default"/>
        <w:color w:val="auto"/>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D31D50"/>
    <w:rsid w:val="000049DB"/>
    <w:rsid w:val="00025F50"/>
    <w:rsid w:val="00044212"/>
    <w:rsid w:val="00081AB9"/>
    <w:rsid w:val="000C102C"/>
    <w:rsid w:val="000C74E7"/>
    <w:rsid w:val="001A4B1D"/>
    <w:rsid w:val="001E2A85"/>
    <w:rsid w:val="002A744C"/>
    <w:rsid w:val="00323B43"/>
    <w:rsid w:val="00376C35"/>
    <w:rsid w:val="003B793A"/>
    <w:rsid w:val="003D37D8"/>
    <w:rsid w:val="003F4512"/>
    <w:rsid w:val="00426133"/>
    <w:rsid w:val="004358AB"/>
    <w:rsid w:val="004866D0"/>
    <w:rsid w:val="00487D19"/>
    <w:rsid w:val="004C5D14"/>
    <w:rsid w:val="005F2282"/>
    <w:rsid w:val="006328BB"/>
    <w:rsid w:val="00663E15"/>
    <w:rsid w:val="00677CF2"/>
    <w:rsid w:val="006D6C9C"/>
    <w:rsid w:val="006E4E12"/>
    <w:rsid w:val="00707290"/>
    <w:rsid w:val="00712FA9"/>
    <w:rsid w:val="007275FE"/>
    <w:rsid w:val="0074016C"/>
    <w:rsid w:val="00751DCF"/>
    <w:rsid w:val="008B7726"/>
    <w:rsid w:val="009148F3"/>
    <w:rsid w:val="00991C9F"/>
    <w:rsid w:val="009F4715"/>
    <w:rsid w:val="00A16192"/>
    <w:rsid w:val="00A27874"/>
    <w:rsid w:val="00AF6453"/>
    <w:rsid w:val="00BA1438"/>
    <w:rsid w:val="00BB1D6C"/>
    <w:rsid w:val="00C05A89"/>
    <w:rsid w:val="00CD5859"/>
    <w:rsid w:val="00D07B2A"/>
    <w:rsid w:val="00D31D50"/>
    <w:rsid w:val="00DF0D5E"/>
    <w:rsid w:val="00E45289"/>
    <w:rsid w:val="00E966F6"/>
    <w:rsid w:val="00FB7B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qFormat/>
    <w:rsid w:val="00751DCF"/>
    <w:pPr>
      <w:keepNext/>
      <w:keepLines/>
      <w:widowControl w:val="0"/>
      <w:adjustRightInd/>
      <w:snapToGrid/>
      <w:spacing w:before="260" w:after="260" w:line="416" w:lineRule="auto"/>
      <w:jc w:val="center"/>
      <w:outlineLvl w:val="2"/>
    </w:pPr>
    <w:rPr>
      <w:rFonts w:ascii="宋体" w:eastAsia="宋体"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rsid w:val="00751DCF"/>
    <w:rPr>
      <w:rFonts w:ascii="宋体" w:eastAsia="宋体" w:hAnsi="Times New Roman" w:cs="Times New Roman"/>
      <w:b/>
      <w:bCs/>
      <w:kern w:val="2"/>
      <w:sz w:val="32"/>
      <w:szCs w:val="32"/>
    </w:rPr>
  </w:style>
  <w:style w:type="paragraph" w:styleId="a4">
    <w:name w:val="Plain Text"/>
    <w:basedOn w:val="a"/>
    <w:link w:val="Char"/>
    <w:rsid w:val="00751DCF"/>
    <w:pPr>
      <w:widowControl w:val="0"/>
      <w:adjustRightInd/>
      <w:snapToGrid/>
      <w:spacing w:after="0"/>
      <w:jc w:val="both"/>
    </w:pPr>
    <w:rPr>
      <w:rFonts w:ascii="宋体" w:eastAsia="宋体" w:hAnsi="Courier New" w:cs="Times New Roman"/>
      <w:kern w:val="2"/>
      <w:sz w:val="21"/>
      <w:szCs w:val="20"/>
    </w:rPr>
  </w:style>
  <w:style w:type="character" w:customStyle="1" w:styleId="Char">
    <w:name w:val="纯文本 Char"/>
    <w:basedOn w:val="a0"/>
    <w:link w:val="a4"/>
    <w:rsid w:val="00751DCF"/>
    <w:rPr>
      <w:rFonts w:ascii="宋体" w:eastAsia="宋体" w:hAnsi="Courier New" w:cs="Times New Roman"/>
      <w:kern w:val="2"/>
      <w:sz w:val="21"/>
      <w:szCs w:val="20"/>
    </w:rPr>
  </w:style>
  <w:style w:type="paragraph" w:styleId="a5">
    <w:name w:val="header"/>
    <w:basedOn w:val="a"/>
    <w:link w:val="Char0"/>
    <w:uiPriority w:val="99"/>
    <w:semiHidden/>
    <w:unhideWhenUsed/>
    <w:rsid w:val="005F2282"/>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5F2282"/>
    <w:rPr>
      <w:rFonts w:ascii="Tahoma" w:hAnsi="Tahoma"/>
      <w:sz w:val="18"/>
      <w:szCs w:val="18"/>
    </w:rPr>
  </w:style>
  <w:style w:type="paragraph" w:styleId="a6">
    <w:name w:val="footer"/>
    <w:basedOn w:val="a"/>
    <w:link w:val="Char1"/>
    <w:uiPriority w:val="99"/>
    <w:semiHidden/>
    <w:unhideWhenUsed/>
    <w:rsid w:val="005F2282"/>
    <w:pPr>
      <w:tabs>
        <w:tab w:val="center" w:pos="4153"/>
        <w:tab w:val="right" w:pos="8306"/>
      </w:tabs>
    </w:pPr>
    <w:rPr>
      <w:sz w:val="18"/>
      <w:szCs w:val="18"/>
    </w:rPr>
  </w:style>
  <w:style w:type="character" w:customStyle="1" w:styleId="Char1">
    <w:name w:val="页脚 Char"/>
    <w:basedOn w:val="a0"/>
    <w:link w:val="a6"/>
    <w:uiPriority w:val="99"/>
    <w:semiHidden/>
    <w:rsid w:val="005F228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CEA7E-97E6-4A99-A741-2E55347C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Administratorx</cp:lastModifiedBy>
  <cp:revision>2</cp:revision>
  <dcterms:created xsi:type="dcterms:W3CDTF">2019-07-18T09:01:00Z</dcterms:created>
  <dcterms:modified xsi:type="dcterms:W3CDTF">2019-07-18T09:01:00Z</dcterms:modified>
</cp:coreProperties>
</file>